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BF" w:rsidRDefault="000012BF" w:rsidP="00001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12BF">
        <w:rPr>
          <w:rFonts w:ascii="Times New Roman" w:hAnsi="Times New Roman" w:cs="Times New Roman"/>
          <w:b/>
          <w:sz w:val="24"/>
          <w:szCs w:val="24"/>
        </w:rPr>
        <w:t xml:space="preserve"> достижени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0012BF">
        <w:rPr>
          <w:rFonts w:ascii="Times New Roman" w:hAnsi="Times New Roman" w:cs="Times New Roman"/>
          <w:b/>
          <w:sz w:val="24"/>
          <w:szCs w:val="24"/>
        </w:rPr>
        <w:t xml:space="preserve"> наилучших значений показателей </w:t>
      </w:r>
    </w:p>
    <w:p w:rsidR="000012BF" w:rsidRDefault="000012BF" w:rsidP="000012B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12BF">
        <w:rPr>
          <w:rFonts w:ascii="Times New Roman" w:hAnsi="Times New Roman" w:cs="Times New Roman"/>
          <w:b/>
          <w:sz w:val="24"/>
          <w:szCs w:val="24"/>
        </w:rPr>
        <w:t xml:space="preserve">для оценки эффективности деятельности органов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0012BF">
        <w:rPr>
          <w:rFonts w:ascii="Times New Roman" w:hAnsi="Times New Roman" w:cs="Times New Roman"/>
          <w:b/>
          <w:sz w:val="24"/>
          <w:szCs w:val="24"/>
        </w:rPr>
        <w:t>естного самоуправления</w:t>
      </w:r>
      <w:r w:rsidR="007678E5"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7678E5" w:rsidRPr="00DB18AB" w:rsidRDefault="007678E5" w:rsidP="000012B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городского округа город Мегион за 201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</w:t>
      </w:r>
    </w:p>
    <w:p w:rsidR="007678E5" w:rsidRPr="00DB18AB" w:rsidRDefault="007678E5" w:rsidP="007678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78E5" w:rsidRPr="00DB18AB" w:rsidRDefault="007678E5" w:rsidP="007678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2651" w:rsidRDefault="007678E5" w:rsidP="007678E5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Комплексная о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ценка эффективности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деятельности органов местного самоуправления 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проведена по результатам достигнутого уровня и динамике показателей социально-экономического развития муниципального образования</w:t>
      </w:r>
      <w:r w:rsidR="0062265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678E5" w:rsidRDefault="00A47B16" w:rsidP="007678E5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7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2651" w:rsidRPr="00B27F9A">
        <w:rPr>
          <w:rFonts w:ascii="Times New Roman" w:hAnsi="Times New Roman" w:cs="Times New Roman"/>
          <w:color w:val="000000" w:themeColor="text1"/>
          <w:sz w:val="24"/>
          <w:szCs w:val="24"/>
        </w:rPr>
        <w:t>Все</w:t>
      </w:r>
      <w:r w:rsidR="00622651">
        <w:rPr>
          <w:rFonts w:ascii="Times New Roman" w:hAnsi="Times New Roman" w:cs="Times New Roman"/>
          <w:color w:val="000000" w:themeColor="text1"/>
          <w:sz w:val="24"/>
          <w:szCs w:val="24"/>
        </w:rPr>
        <w:t>го в комплексную оценку вошли 14</w:t>
      </w:r>
      <w:r w:rsidR="00622651" w:rsidRPr="00B27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значений сводных индексов эффективности. </w:t>
      </w:r>
      <w:r w:rsidR="007678E5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В 201</w:t>
      </w:r>
      <w:r w:rsidR="007678E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7678E5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среднее значение комплексной оценки по городскому округу город Мегион составило 0,</w:t>
      </w:r>
      <w:r w:rsidR="00767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5036 </w:t>
      </w:r>
      <w:r w:rsidR="007678E5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(201</w:t>
      </w:r>
      <w:r w:rsidR="007678E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7678E5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– 0,</w:t>
      </w:r>
      <w:r w:rsidR="007678E5">
        <w:rPr>
          <w:rFonts w:ascii="Times New Roman" w:hAnsi="Times New Roman" w:cs="Times New Roman"/>
          <w:color w:val="000000" w:themeColor="text1"/>
          <w:sz w:val="24"/>
          <w:szCs w:val="24"/>
        </w:rPr>
        <w:t>4483</w:t>
      </w:r>
      <w:r w:rsidR="007678E5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). По сравнению с 201</w:t>
      </w:r>
      <w:r w:rsidR="007678E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7678E5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годом город Мегион улучшил свое положение на </w:t>
      </w:r>
      <w:r w:rsidR="007678E5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7678E5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позиций и занимает </w:t>
      </w:r>
      <w:r w:rsidR="007678E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678E5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место. В предыдущем году наш город был на </w:t>
      </w:r>
      <w:r w:rsidR="007678E5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7678E5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месте.</w:t>
      </w:r>
    </w:p>
    <w:p w:rsidR="00622651" w:rsidRDefault="00622651" w:rsidP="0062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48A">
        <w:rPr>
          <w:rFonts w:ascii="Times New Roman" w:hAnsi="Times New Roman" w:cs="Times New Roman"/>
          <w:sz w:val="24"/>
          <w:szCs w:val="24"/>
        </w:rPr>
        <w:t xml:space="preserve">Мониторинг </w:t>
      </w:r>
      <w:proofErr w:type="gramStart"/>
      <w:r w:rsidRPr="006B448A">
        <w:rPr>
          <w:rFonts w:ascii="Times New Roman" w:hAnsi="Times New Roman" w:cs="Times New Roman"/>
          <w:sz w:val="24"/>
          <w:szCs w:val="24"/>
        </w:rPr>
        <w:t>показателей результативности, используемых Правительством Ханты-Мансийского автономного округа-Югры для комплексной оценки эффективности деятельности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по итогам 2017 года</w:t>
      </w:r>
      <w:r w:rsidRPr="006B448A">
        <w:rPr>
          <w:rFonts w:ascii="Times New Roman" w:hAnsi="Times New Roman" w:cs="Times New Roman"/>
          <w:sz w:val="24"/>
          <w:szCs w:val="24"/>
        </w:rPr>
        <w:t xml:space="preserve"> показал</w:t>
      </w:r>
      <w:proofErr w:type="gramEnd"/>
      <w:r w:rsidRPr="006B448A"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>городской округ город Мегион вошел в тройку лидеров по трем показателям:</w:t>
      </w:r>
    </w:p>
    <w:p w:rsidR="008F066E" w:rsidRDefault="008F066E" w:rsidP="0062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76B1" w:rsidRDefault="00DA76B1" w:rsidP="00DA76B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76B1">
        <w:rPr>
          <w:rFonts w:ascii="Times New Roman" w:hAnsi="Times New Roman" w:cs="Times New Roman"/>
          <w:sz w:val="24"/>
          <w:szCs w:val="24"/>
        </w:rPr>
        <w:t>Показатель</w:t>
      </w:r>
      <w:r w:rsidR="00A47B16" w:rsidRPr="00DA76B1">
        <w:rPr>
          <w:rFonts w:ascii="Times New Roman" w:hAnsi="Times New Roman" w:cs="Times New Roman"/>
          <w:sz w:val="24"/>
          <w:szCs w:val="24"/>
        </w:rPr>
        <w:t xml:space="preserve"> </w:t>
      </w:r>
      <w:r w:rsidR="00A47B16" w:rsidRPr="008F066E">
        <w:rPr>
          <w:rFonts w:ascii="Times New Roman" w:hAnsi="Times New Roman" w:cs="Times New Roman"/>
          <w:b/>
          <w:sz w:val="24"/>
          <w:szCs w:val="24"/>
        </w:rPr>
        <w:t>«Площадь земельных участков, предоставленных для строительства, в расчете на 10 тыс. человек населения, всего,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666D1" w:rsidRDefault="00DA76B1" w:rsidP="00666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данному показателю в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рейтинге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городской округ город Мегион</w:t>
      </w:r>
      <w:r w:rsidR="006666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66D1">
        <w:rPr>
          <w:rFonts w:ascii="Times New Roman" w:hAnsi="Times New Roman" w:cs="Times New Roman"/>
          <w:sz w:val="24"/>
          <w:szCs w:val="24"/>
        </w:rPr>
        <w:t>улучшил свои позиции, поднявшись с 11 места в 2016 году до 1 места в 2017 году.</w:t>
      </w:r>
    </w:p>
    <w:p w:rsidR="0042342A" w:rsidRDefault="0096208F" w:rsidP="00666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2017 году актуализирована градостроительная документация, проведена работа по внесению изменений в Правила землепользования и застройки, проекты планировки и проекты межевания. </w:t>
      </w:r>
    </w:p>
    <w:p w:rsidR="003B10B3" w:rsidRDefault="0096208F" w:rsidP="00666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в</w:t>
      </w:r>
      <w:r w:rsidR="003B10B3">
        <w:rPr>
          <w:rFonts w:ascii="Times New Roman" w:hAnsi="Times New Roman" w:cs="Times New Roman"/>
          <w:sz w:val="24"/>
          <w:szCs w:val="24"/>
        </w:rPr>
        <w:t xml:space="preserve"> 2017 году администраци</w:t>
      </w:r>
      <w:r w:rsidR="008F066E">
        <w:rPr>
          <w:rFonts w:ascii="Times New Roman" w:hAnsi="Times New Roman" w:cs="Times New Roman"/>
          <w:sz w:val="24"/>
          <w:szCs w:val="24"/>
        </w:rPr>
        <w:t>ей</w:t>
      </w:r>
      <w:r w:rsidR="003B10B3">
        <w:rPr>
          <w:rFonts w:ascii="Times New Roman" w:hAnsi="Times New Roman" w:cs="Times New Roman"/>
          <w:sz w:val="24"/>
          <w:szCs w:val="24"/>
        </w:rPr>
        <w:t xml:space="preserve"> города проводилась работа п</w:t>
      </w:r>
      <w:r w:rsidR="003B10B3" w:rsidRPr="00F5467B">
        <w:rPr>
          <w:rFonts w:ascii="Times New Roman" w:hAnsi="Times New Roman" w:cs="Times New Roman"/>
          <w:sz w:val="24"/>
          <w:szCs w:val="24"/>
        </w:rPr>
        <w:t xml:space="preserve">о </w:t>
      </w:r>
      <w:r w:rsidR="003B10B3">
        <w:rPr>
          <w:rFonts w:ascii="Times New Roman" w:hAnsi="Times New Roman" w:cs="Times New Roman"/>
          <w:sz w:val="24"/>
          <w:szCs w:val="24"/>
        </w:rPr>
        <w:t>предоставлению земельных участков под строительство жилых домов путем проведения аукционов.</w:t>
      </w:r>
    </w:p>
    <w:p w:rsidR="003B10B3" w:rsidRDefault="008F066E" w:rsidP="00666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3B10B3">
        <w:rPr>
          <w:rFonts w:ascii="Times New Roman" w:hAnsi="Times New Roman" w:cs="Times New Roman"/>
          <w:sz w:val="24"/>
          <w:szCs w:val="24"/>
        </w:rPr>
        <w:t>ыло проведено 8</w:t>
      </w:r>
      <w:r w:rsidR="003B10B3" w:rsidRPr="00F5467B">
        <w:rPr>
          <w:rFonts w:ascii="Times New Roman" w:hAnsi="Times New Roman" w:cs="Times New Roman"/>
          <w:sz w:val="24"/>
          <w:szCs w:val="24"/>
        </w:rPr>
        <w:t xml:space="preserve"> аукционов на право заключения договора аренды земельного участка</w:t>
      </w:r>
      <w:r w:rsidR="003B10B3">
        <w:rPr>
          <w:rFonts w:ascii="Times New Roman" w:hAnsi="Times New Roman" w:cs="Times New Roman"/>
          <w:sz w:val="24"/>
          <w:szCs w:val="24"/>
        </w:rPr>
        <w:t xml:space="preserve"> под индивидуальное жилищное строительство, общая площадь предоставленных земельных участков составляет </w:t>
      </w:r>
      <w:r w:rsidR="003B10B3" w:rsidRPr="00240C0E">
        <w:rPr>
          <w:rFonts w:ascii="Times New Roman" w:hAnsi="Times New Roman" w:cs="Times New Roman"/>
          <w:sz w:val="24"/>
          <w:szCs w:val="24"/>
        </w:rPr>
        <w:t>8</w:t>
      </w:r>
      <w:r w:rsidR="003B10B3">
        <w:rPr>
          <w:rFonts w:ascii="Times New Roman" w:hAnsi="Times New Roman" w:cs="Times New Roman"/>
          <w:sz w:val="24"/>
          <w:szCs w:val="24"/>
        </w:rPr>
        <w:t> </w:t>
      </w:r>
      <w:r w:rsidR="003B10B3" w:rsidRPr="00240C0E">
        <w:rPr>
          <w:rFonts w:ascii="Times New Roman" w:hAnsi="Times New Roman" w:cs="Times New Roman"/>
          <w:sz w:val="24"/>
          <w:szCs w:val="24"/>
        </w:rPr>
        <w:t>321</w:t>
      </w:r>
      <w:r w:rsidR="003B1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0B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B10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3B10B3">
        <w:rPr>
          <w:rFonts w:ascii="Times New Roman" w:hAnsi="Times New Roman" w:cs="Times New Roman"/>
          <w:sz w:val="24"/>
          <w:szCs w:val="24"/>
        </w:rPr>
        <w:t xml:space="preserve">роведено 2 аукциона на право заключения договора на развитие территории под строительство многоквартирных жилых домов, общая площадь составляет 18 201 </w:t>
      </w:r>
      <w:proofErr w:type="spellStart"/>
      <w:r w:rsidR="003B10B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B10B3">
        <w:rPr>
          <w:rFonts w:ascii="Times New Roman" w:hAnsi="Times New Roman" w:cs="Times New Roman"/>
          <w:sz w:val="24"/>
          <w:szCs w:val="24"/>
        </w:rPr>
        <w:t xml:space="preserve">. </w:t>
      </w:r>
      <w:r w:rsidR="003B10B3" w:rsidRPr="00240C0E">
        <w:rPr>
          <w:rFonts w:ascii="Times New Roman" w:hAnsi="Times New Roman" w:cs="Times New Roman"/>
          <w:sz w:val="24"/>
          <w:szCs w:val="24"/>
        </w:rPr>
        <w:t>(</w:t>
      </w:r>
      <w:r w:rsidR="003B10B3">
        <w:rPr>
          <w:rFonts w:ascii="Times New Roman" w:hAnsi="Times New Roman" w:cs="Times New Roman"/>
          <w:sz w:val="24"/>
          <w:szCs w:val="24"/>
        </w:rPr>
        <w:t xml:space="preserve">в СУ-920 и в 12 микрорайоне </w:t>
      </w:r>
      <w:proofErr w:type="spellStart"/>
      <w:r w:rsidR="003B10B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3B10B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3B10B3">
        <w:rPr>
          <w:rFonts w:ascii="Times New Roman" w:hAnsi="Times New Roman" w:cs="Times New Roman"/>
          <w:sz w:val="24"/>
          <w:szCs w:val="24"/>
        </w:rPr>
        <w:t>егиона</w:t>
      </w:r>
      <w:proofErr w:type="spellEnd"/>
      <w:r w:rsidR="003B10B3">
        <w:rPr>
          <w:rFonts w:ascii="Times New Roman" w:hAnsi="Times New Roman" w:cs="Times New Roman"/>
          <w:sz w:val="24"/>
          <w:szCs w:val="24"/>
        </w:rPr>
        <w:t>)</w:t>
      </w:r>
      <w:r w:rsidR="003B10B3" w:rsidRPr="00240C0E">
        <w:rPr>
          <w:rFonts w:ascii="Times New Roman" w:hAnsi="Times New Roman" w:cs="Times New Roman"/>
          <w:sz w:val="24"/>
          <w:szCs w:val="24"/>
        </w:rPr>
        <w:t>.</w:t>
      </w:r>
    </w:p>
    <w:p w:rsidR="003B10B3" w:rsidRDefault="008F066E" w:rsidP="006666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2017 году площадь земельных участков, предоставленных для строительства составила 52,1 гектар, в расчете на 10,0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еловек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населения – 1,4 гектар.</w:t>
      </w:r>
    </w:p>
    <w:p w:rsidR="00E40526" w:rsidRDefault="00E40526" w:rsidP="00DA76B1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066E" w:rsidRDefault="008F066E" w:rsidP="00DA76B1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2017 году значение показателя</w:t>
      </w:r>
      <w:r w:rsidRPr="00DA7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7B16" w:rsidRPr="008F066E">
        <w:rPr>
          <w:rFonts w:ascii="Times New Roman" w:hAnsi="Times New Roman" w:cs="Times New Roman"/>
          <w:b/>
          <w:bCs/>
          <w:sz w:val="24"/>
          <w:szCs w:val="24"/>
        </w:rPr>
        <w:t>«Доля многоквартирных домов, расположенных на земельных участках, в отношении которых осуществлен государственный кадастровый учет»</w:t>
      </w:r>
      <w:r>
        <w:rPr>
          <w:rFonts w:ascii="Times New Roman" w:hAnsi="Times New Roman" w:cs="Times New Roman"/>
          <w:bCs/>
          <w:sz w:val="24"/>
          <w:szCs w:val="24"/>
        </w:rPr>
        <w:t xml:space="preserve"> увеличилось до 3 места (в 2016 году – 19 место).</w:t>
      </w:r>
      <w:r w:rsidR="00DA76B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F066E" w:rsidRDefault="007E5D3E" w:rsidP="00DA76B1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Увеличение показателя обусловлено проведением мероприятий по формированию границ земельных участков под многоквартирные дома и постановке их на государственный кадастровый учет. </w:t>
      </w:r>
      <w:r w:rsidR="008F066E">
        <w:rPr>
          <w:rFonts w:ascii="Times New Roman" w:hAnsi="Times New Roman" w:cs="Times New Roman"/>
          <w:color w:val="000000" w:themeColor="text1"/>
          <w:sz w:val="24"/>
          <w:szCs w:val="24"/>
        </w:rPr>
        <w:t>В 2017 году на кадастровый учет поставлено</w:t>
      </w:r>
      <w:r w:rsidR="00423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многоквартирных домов. </w:t>
      </w:r>
    </w:p>
    <w:p w:rsidR="00E40526" w:rsidRDefault="00E40526" w:rsidP="00DA76B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76B1" w:rsidRDefault="00DA76B1" w:rsidP="00E40526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A47B16" w:rsidRPr="00DA76B1">
        <w:rPr>
          <w:rFonts w:ascii="Times New Roman" w:hAnsi="Times New Roman" w:cs="Times New Roman"/>
          <w:sz w:val="24"/>
          <w:szCs w:val="24"/>
        </w:rPr>
        <w:t>оказател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A47B16" w:rsidRPr="00DA76B1">
        <w:rPr>
          <w:rFonts w:ascii="Times New Roman" w:hAnsi="Times New Roman" w:cs="Times New Roman"/>
          <w:sz w:val="24"/>
          <w:szCs w:val="24"/>
        </w:rPr>
        <w:t xml:space="preserve"> </w:t>
      </w:r>
      <w:r w:rsidR="00A47B16" w:rsidRPr="008F066E">
        <w:rPr>
          <w:rFonts w:ascii="Times New Roman" w:hAnsi="Times New Roman" w:cs="Times New Roman"/>
          <w:b/>
          <w:sz w:val="24"/>
          <w:szCs w:val="24"/>
        </w:rPr>
        <w:t>«Удовлетворенность населения деятельностью органов местного самоуправления»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7B16" w:rsidRDefault="00DA76B1" w:rsidP="00DA76B1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данному показателю в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рейтинге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городской округ город Мегион занял</w:t>
      </w:r>
      <w:r w:rsidR="00A47B16" w:rsidRPr="00DA7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место</w:t>
      </w:r>
      <w:r w:rsidR="00A34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(2016 год – 15 место)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B13AE" w:rsidRDefault="00CB13AE" w:rsidP="00CB13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DC2">
        <w:rPr>
          <w:rFonts w:ascii="Times New Roman" w:hAnsi="Times New Roman" w:cs="Times New Roman"/>
          <w:color w:val="000000" w:themeColor="text1"/>
          <w:sz w:val="24"/>
          <w:szCs w:val="24"/>
        </w:rPr>
        <w:t>Постоянная работа над увеличением уровня информированности населения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C4DC2">
        <w:rPr>
          <w:rFonts w:ascii="Times New Roman" w:hAnsi="Times New Roman" w:cs="Times New Roman"/>
          <w:color w:val="000000" w:themeColor="text1"/>
          <w:sz w:val="24"/>
          <w:szCs w:val="24"/>
        </w:rPr>
        <w:t>о деятельности главы администрации города и органов администрации города, повышением информационной открытости являются основными задачами администрации города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C4D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Pr="00CC4DC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обеспечению доступа населения к информации о деятельности органов местного самоуправления.</w:t>
      </w:r>
    </w:p>
    <w:p w:rsidR="00E40526" w:rsidRPr="00984F45" w:rsidRDefault="00E40526" w:rsidP="00E405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4F45">
        <w:rPr>
          <w:rFonts w:ascii="Times New Roman" w:eastAsia="Calibri" w:hAnsi="Times New Roman" w:cs="Times New Roman"/>
          <w:color w:val="000000"/>
          <w:sz w:val="24"/>
          <w:szCs w:val="24"/>
        </w:rPr>
        <w:t>Информационные сообщения о работе органов местной власти распространялись на новостной ленте официального сайта администрации города, через газету «</w:t>
      </w:r>
      <w:proofErr w:type="spellStart"/>
      <w:r w:rsidRPr="00984F45">
        <w:rPr>
          <w:rFonts w:ascii="Times New Roman" w:eastAsia="Calibri" w:hAnsi="Times New Roman" w:cs="Times New Roman"/>
          <w:color w:val="000000"/>
          <w:sz w:val="24"/>
          <w:szCs w:val="24"/>
        </w:rPr>
        <w:t>Мегионские</w:t>
      </w:r>
      <w:proofErr w:type="spellEnd"/>
      <w:r w:rsidRPr="00984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новости», телекомпанию «Акцент», в сети кабельного телевидения «</w:t>
      </w:r>
      <w:proofErr w:type="spellStart"/>
      <w:r w:rsidRPr="00984F45">
        <w:rPr>
          <w:rFonts w:ascii="Times New Roman" w:eastAsia="Calibri" w:hAnsi="Times New Roman" w:cs="Times New Roman"/>
          <w:color w:val="000000"/>
          <w:sz w:val="24"/>
          <w:szCs w:val="24"/>
        </w:rPr>
        <w:t>Мегалинк</w:t>
      </w:r>
      <w:proofErr w:type="spellEnd"/>
      <w:r w:rsidRPr="00984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в поселке городского типа Высокий, через «бегущую строку» на телеканале «СТС», в эфире радиостанции «Русское радио». Новости с официального сайта администрации направлялись для размещения на новостных лентах в информационные агентства и в социальные сети. Дополнительными каналами распространения информации году были электронный медиа-фасад, закрепленный на стене спортивного комплекса «Олимп» и жидкокристаллический экран на городской площади. </w:t>
      </w:r>
    </w:p>
    <w:p w:rsidR="00E40526" w:rsidRPr="00984F45" w:rsidRDefault="00E40526" w:rsidP="00E405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4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постоянной основе велся мониторинг </w:t>
      </w:r>
      <w:proofErr w:type="spellStart"/>
      <w:r w:rsidRPr="00984F45">
        <w:rPr>
          <w:rFonts w:ascii="Times New Roman" w:eastAsia="Calibri" w:hAnsi="Times New Roman" w:cs="Times New Roman"/>
          <w:color w:val="000000"/>
          <w:sz w:val="24"/>
          <w:szCs w:val="24"/>
        </w:rPr>
        <w:t>мегионских</w:t>
      </w:r>
      <w:proofErr w:type="spellEnd"/>
      <w:r w:rsidRPr="00984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групп в социальных сетях по выявлению городских проблем. Информация анализировалась, готовились и распространялись комментарии по поднимаемым населением вопросам. </w:t>
      </w:r>
    </w:p>
    <w:p w:rsidR="00E40526" w:rsidRDefault="00E40526" w:rsidP="00E405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Подготовлено 1400 информационных сообщений для СМИ, в том числе: о работе главы администрации города и деятельности подразделений администрации (включая обращения, интервью, комментарии 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т.п.) – 700.</w:t>
      </w:r>
    </w:p>
    <w:p w:rsidR="00E40526" w:rsidRDefault="00AC55BE" w:rsidP="00AC55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84F45">
        <w:rPr>
          <w:rFonts w:ascii="Times New Roman" w:eastAsia="Calibri" w:hAnsi="Times New Roman" w:cs="Times New Roman"/>
          <w:color w:val="000000"/>
          <w:sz w:val="24"/>
          <w:szCs w:val="24"/>
        </w:rPr>
        <w:t>Широкое отражение нашли темы благоустройства города, участия горожан в общественной жизни, обеспечения антитеррористической и общественной безопасности, поддержки предпринимательства (в том числе социального), противодействия наркомании, противодействия коррупции, обеспечения безопасности дорожного движения, развития социальной инфраструктуры города, поддержки социально ориентированных некоммерческих организаций, достижений в сферах образования, культуры, спорта, патриотического воспитания молодежи, пропаганда здорового образа жизни и другие.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84F45">
        <w:rPr>
          <w:rFonts w:ascii="Times New Roman" w:eastAsia="Calibri" w:hAnsi="Times New Roman" w:cs="Times New Roman"/>
          <w:color w:val="000000"/>
          <w:sz w:val="24"/>
          <w:szCs w:val="24"/>
        </w:rPr>
        <w:t>Уделялось внимание экологической тематике.</w:t>
      </w:r>
    </w:p>
    <w:p w:rsidR="00AC55BE" w:rsidRPr="00984F45" w:rsidRDefault="00AC55BE" w:rsidP="00AC55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4F45">
        <w:rPr>
          <w:rFonts w:ascii="Times New Roman" w:eastAsia="Calibri" w:hAnsi="Times New Roman" w:cs="Times New Roman"/>
          <w:color w:val="000000"/>
          <w:sz w:val="24"/>
          <w:szCs w:val="24"/>
        </w:rPr>
        <w:t>В 2017 году началась реализация проекта «Решаем вместе», в рамках которого горожане информируются о деятельности каждого органа администрации города, с указанием контактной информации и вариантами решения разных вопросов. Проект представляет собой цикл телесюжетов и публикаций.</w:t>
      </w:r>
    </w:p>
    <w:p w:rsidR="00AC55BE" w:rsidRPr="00984F45" w:rsidRDefault="00AC55BE" w:rsidP="00AC55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4F45">
        <w:rPr>
          <w:rFonts w:ascii="Times New Roman" w:eastAsia="Calibri" w:hAnsi="Times New Roman" w:cs="Times New Roman"/>
          <w:sz w:val="24"/>
          <w:szCs w:val="24"/>
        </w:rPr>
        <w:t xml:space="preserve">Для обеспечения максимальной открытости власти проводились ежеквартальные встречи главы города, руководителей органов администрации, организаций и учреждений с жителями Мегиона и поселка </w:t>
      </w:r>
      <w:proofErr w:type="gramStart"/>
      <w:r w:rsidRPr="00984F45">
        <w:rPr>
          <w:rFonts w:ascii="Times New Roman" w:eastAsia="Calibri" w:hAnsi="Times New Roman" w:cs="Times New Roman"/>
          <w:sz w:val="24"/>
          <w:szCs w:val="24"/>
        </w:rPr>
        <w:t>Высокий</w:t>
      </w:r>
      <w:proofErr w:type="gramEnd"/>
      <w:r w:rsidRPr="00984F45">
        <w:rPr>
          <w:rFonts w:ascii="Times New Roman" w:eastAsia="Calibri" w:hAnsi="Times New Roman" w:cs="Times New Roman"/>
          <w:sz w:val="24"/>
          <w:szCs w:val="24"/>
        </w:rPr>
        <w:t xml:space="preserve">. Обеспечивались встречи с предпринимателями, представителями </w:t>
      </w:r>
      <w:proofErr w:type="gramStart"/>
      <w:r w:rsidRPr="00984F45">
        <w:rPr>
          <w:rFonts w:ascii="Times New Roman" w:eastAsia="Calibri" w:hAnsi="Times New Roman" w:cs="Times New Roman"/>
          <w:sz w:val="24"/>
          <w:szCs w:val="24"/>
        </w:rPr>
        <w:t>общественных</w:t>
      </w:r>
      <w:proofErr w:type="gramEnd"/>
      <w:r w:rsidRPr="00984F45">
        <w:rPr>
          <w:rFonts w:ascii="Times New Roman" w:eastAsia="Calibri" w:hAnsi="Times New Roman" w:cs="Times New Roman"/>
          <w:sz w:val="24"/>
          <w:szCs w:val="24"/>
        </w:rPr>
        <w:t xml:space="preserve"> организациями, политическими и религиозными объединениями. Обсуждались актуальные проблемы и перспективы развития муниципального образования. В связи со знаменательными датами – профессиональными праздниками, юбилеями, проходили приемы главы администрации города, торжественные собрания.</w:t>
      </w:r>
    </w:p>
    <w:p w:rsidR="00AC55BE" w:rsidRPr="00984F45" w:rsidRDefault="00AC55BE" w:rsidP="00AC55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4F45">
        <w:rPr>
          <w:rFonts w:ascii="Times New Roman" w:eastAsia="Calibri" w:hAnsi="Times New Roman" w:cs="Times New Roman"/>
          <w:color w:val="000000"/>
          <w:sz w:val="24"/>
          <w:szCs w:val="24"/>
        </w:rPr>
        <w:t>Все реализуемые мероприятия взаимосвязаны и работают на достижение конечного результата – эффективное функционирование системы производства и доведения информации до населения городского округа.</w:t>
      </w:r>
    </w:p>
    <w:p w:rsidR="00AC55BE" w:rsidRPr="00984F45" w:rsidRDefault="00AC55BE" w:rsidP="00AC55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Результат, характеризующий показатель «Удовлетворенность населения деятельностью </w:t>
      </w:r>
      <w:r w:rsidRPr="00984F45">
        <w:rPr>
          <w:rFonts w:ascii="Times New Roman" w:eastAsia="Calibri" w:hAnsi="Times New Roman" w:cs="Times New Roman"/>
          <w:sz w:val="24"/>
          <w:szCs w:val="24"/>
        </w:rPr>
        <w:t>органов   местного   самоуправления» за 2017 год, составил 67%, что на 1,8% процентных пункта выше аналогичного периода 2016 года.</w:t>
      </w:r>
    </w:p>
    <w:p w:rsidR="00A47B16" w:rsidRDefault="00A47B16" w:rsidP="00DA76B1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A47B16" w:rsidSect="006812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9C"/>
    <w:rsid w:val="000012BF"/>
    <w:rsid w:val="001C61C6"/>
    <w:rsid w:val="002B15E9"/>
    <w:rsid w:val="00320820"/>
    <w:rsid w:val="003B10B3"/>
    <w:rsid w:val="0042342A"/>
    <w:rsid w:val="00622651"/>
    <w:rsid w:val="006666D1"/>
    <w:rsid w:val="0068122F"/>
    <w:rsid w:val="00733173"/>
    <w:rsid w:val="007678E5"/>
    <w:rsid w:val="007E5D3E"/>
    <w:rsid w:val="008F066E"/>
    <w:rsid w:val="0096208F"/>
    <w:rsid w:val="009B4FAF"/>
    <w:rsid w:val="00A10A5D"/>
    <w:rsid w:val="00A34797"/>
    <w:rsid w:val="00A47B16"/>
    <w:rsid w:val="00A76C62"/>
    <w:rsid w:val="00AC55BE"/>
    <w:rsid w:val="00BD0D9E"/>
    <w:rsid w:val="00CB13AE"/>
    <w:rsid w:val="00D55A75"/>
    <w:rsid w:val="00DA76B1"/>
    <w:rsid w:val="00E40526"/>
    <w:rsid w:val="00F93E9C"/>
    <w:rsid w:val="00FC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C55B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AC55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aliases w:val=" Знак"/>
    <w:basedOn w:val="a"/>
    <w:link w:val="a6"/>
    <w:uiPriority w:val="99"/>
    <w:unhideWhenUsed/>
    <w:qFormat/>
    <w:rsid w:val="00AC5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 Знак Знак"/>
    <w:link w:val="a5"/>
    <w:uiPriority w:val="99"/>
    <w:rsid w:val="00AC55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C55B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AC55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aliases w:val=" Знак"/>
    <w:basedOn w:val="a"/>
    <w:link w:val="a6"/>
    <w:uiPriority w:val="99"/>
    <w:unhideWhenUsed/>
    <w:qFormat/>
    <w:rsid w:val="00AC5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 Знак Знак"/>
    <w:link w:val="a5"/>
    <w:uiPriority w:val="99"/>
    <w:rsid w:val="00AC55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Нина Викторовна</dc:creator>
  <cp:lastModifiedBy>Романова Нина Викторовна</cp:lastModifiedBy>
  <cp:revision>4</cp:revision>
  <cp:lastPrinted>2018-09-03T07:26:00Z</cp:lastPrinted>
  <dcterms:created xsi:type="dcterms:W3CDTF">2018-10-01T09:54:00Z</dcterms:created>
  <dcterms:modified xsi:type="dcterms:W3CDTF">2018-10-01T09:54:00Z</dcterms:modified>
</cp:coreProperties>
</file>